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88E" w14:textId="25406AD1" w:rsidR="00104453" w:rsidRPr="00104453" w:rsidRDefault="00104453">
      <w:pPr>
        <w:rPr>
          <w:b/>
          <w:sz w:val="24"/>
        </w:rPr>
      </w:pPr>
      <w:r w:rsidRPr="00104453">
        <w:rPr>
          <w:b/>
          <w:sz w:val="24"/>
        </w:rPr>
        <w:t>Week 1 Tasks</w:t>
      </w:r>
    </w:p>
    <w:p w14:paraId="5663E89A" w14:textId="675A2129" w:rsidR="00104453" w:rsidRPr="00104453" w:rsidRDefault="00104453">
      <w:pPr>
        <w:rPr>
          <w:b/>
          <w:sz w:val="24"/>
        </w:rPr>
      </w:pPr>
      <w:r w:rsidRPr="00104453">
        <w:rPr>
          <w:b/>
          <w:sz w:val="24"/>
        </w:rPr>
        <w:t>Task 1 – Glossary of terms</w:t>
      </w:r>
    </w:p>
    <w:p w14:paraId="51DF2DB1" w14:textId="330CE805" w:rsidR="00104453" w:rsidRPr="00104453" w:rsidRDefault="00104453">
      <w:pPr>
        <w:rPr>
          <w:sz w:val="24"/>
        </w:rPr>
      </w:pPr>
      <w:r w:rsidRPr="00104453">
        <w:rPr>
          <w:sz w:val="24"/>
        </w:rPr>
        <w:t>Save the file: Glossary of terms to your Unit 2 folder.  As you complete each task add explanations or simplified terms in your own words.  This is to be a revision document and you will add to it each week.</w:t>
      </w:r>
    </w:p>
    <w:p w14:paraId="79E8BFA8" w14:textId="1C7054A4" w:rsidR="00104453" w:rsidRPr="00104453" w:rsidRDefault="00104453">
      <w:pPr>
        <w:rPr>
          <w:b/>
          <w:sz w:val="24"/>
        </w:rPr>
      </w:pPr>
    </w:p>
    <w:p w14:paraId="710D807F" w14:textId="07FF068B" w:rsidR="00104453" w:rsidRPr="00104453" w:rsidRDefault="00104453">
      <w:pPr>
        <w:rPr>
          <w:b/>
          <w:sz w:val="24"/>
        </w:rPr>
      </w:pPr>
      <w:r w:rsidRPr="00104453">
        <w:rPr>
          <w:b/>
          <w:sz w:val="24"/>
        </w:rPr>
        <w:t>Task 2 – create a relation</w:t>
      </w:r>
    </w:p>
    <w:p w14:paraId="2E077AB4" w14:textId="58FAFD64" w:rsidR="00DE1567" w:rsidRPr="00104453" w:rsidRDefault="00616158">
      <w:pPr>
        <w:rPr>
          <w:sz w:val="24"/>
        </w:rPr>
      </w:pPr>
      <w:r w:rsidRPr="00104453">
        <w:rPr>
          <w:sz w:val="24"/>
        </w:rPr>
        <w:t xml:space="preserve">In a relational database terminology, a table of data is known as a </w:t>
      </w:r>
      <w:r w:rsidRPr="00104453">
        <w:rPr>
          <w:b/>
          <w:sz w:val="24"/>
        </w:rPr>
        <w:t>relation</w:t>
      </w:r>
      <w:r w:rsidRPr="00104453">
        <w:rPr>
          <w:sz w:val="24"/>
        </w:rPr>
        <w:t xml:space="preserve">.  Every relation has columns which represent the different data that is stored in the relation.  In the customer details table example below, this would be items like customer number, customer first name, customer surname, house number and postcode. Each of these items is called an </w:t>
      </w:r>
      <w:r w:rsidRPr="00104453">
        <w:rPr>
          <w:b/>
          <w:sz w:val="24"/>
        </w:rPr>
        <w:t>attribute.</w:t>
      </w:r>
      <w:r w:rsidRPr="00104453">
        <w:rPr>
          <w:sz w:val="24"/>
        </w:rPr>
        <w:t xml:space="preserve"> Each attribute has a range of allowable values which is known as a </w:t>
      </w:r>
      <w:r w:rsidRPr="00104453">
        <w:rPr>
          <w:b/>
          <w:sz w:val="24"/>
        </w:rPr>
        <w:t>domain</w:t>
      </w:r>
      <w:r w:rsidRPr="00104453">
        <w:rPr>
          <w:sz w:val="24"/>
        </w:rPr>
        <w:t>.</w:t>
      </w:r>
    </w:p>
    <w:p w14:paraId="6FFB1AE3" w14:textId="2BC70614" w:rsidR="00616158" w:rsidRPr="00104453" w:rsidRDefault="00616158">
      <w:pPr>
        <w:rPr>
          <w:sz w:val="24"/>
        </w:rPr>
      </w:pPr>
    </w:p>
    <w:tbl>
      <w:tblPr>
        <w:tblStyle w:val="TableGrid"/>
        <w:tblW w:w="0" w:type="auto"/>
        <w:tblLook w:val="04A0" w:firstRow="1" w:lastRow="0" w:firstColumn="1" w:lastColumn="0" w:noHBand="0" w:noVBand="1"/>
      </w:tblPr>
      <w:tblGrid>
        <w:gridCol w:w="3005"/>
        <w:gridCol w:w="3005"/>
        <w:gridCol w:w="3006"/>
      </w:tblGrid>
      <w:tr w:rsidR="00616158" w:rsidRPr="00104453" w14:paraId="528457F2" w14:textId="77777777" w:rsidTr="00616158">
        <w:tc>
          <w:tcPr>
            <w:tcW w:w="3005" w:type="dxa"/>
          </w:tcPr>
          <w:p w14:paraId="0F436BF5" w14:textId="77777777" w:rsidR="00616158" w:rsidRPr="00104453" w:rsidRDefault="00616158">
            <w:pPr>
              <w:rPr>
                <w:b/>
                <w:sz w:val="24"/>
              </w:rPr>
            </w:pPr>
            <w:r w:rsidRPr="00104453">
              <w:rPr>
                <w:b/>
                <w:sz w:val="24"/>
              </w:rPr>
              <w:t>Attribute</w:t>
            </w:r>
          </w:p>
        </w:tc>
        <w:tc>
          <w:tcPr>
            <w:tcW w:w="3005" w:type="dxa"/>
          </w:tcPr>
          <w:p w14:paraId="2891424A" w14:textId="77777777" w:rsidR="00616158" w:rsidRPr="00104453" w:rsidRDefault="00616158">
            <w:pPr>
              <w:rPr>
                <w:b/>
                <w:sz w:val="24"/>
              </w:rPr>
            </w:pPr>
            <w:r w:rsidRPr="00104453">
              <w:rPr>
                <w:b/>
                <w:sz w:val="24"/>
              </w:rPr>
              <w:t>Domain name</w:t>
            </w:r>
          </w:p>
        </w:tc>
        <w:tc>
          <w:tcPr>
            <w:tcW w:w="3006" w:type="dxa"/>
          </w:tcPr>
          <w:p w14:paraId="67A8D1C5" w14:textId="4064755A" w:rsidR="00616158" w:rsidRPr="00104453" w:rsidRDefault="00616158">
            <w:pPr>
              <w:rPr>
                <w:b/>
                <w:sz w:val="24"/>
              </w:rPr>
            </w:pPr>
            <w:r w:rsidRPr="00104453">
              <w:rPr>
                <w:b/>
                <w:sz w:val="24"/>
              </w:rPr>
              <w:t>Domain definition</w:t>
            </w:r>
          </w:p>
        </w:tc>
      </w:tr>
      <w:tr w:rsidR="00616158" w:rsidRPr="00104453" w14:paraId="36D6166E" w14:textId="77777777" w:rsidTr="00616158">
        <w:tc>
          <w:tcPr>
            <w:tcW w:w="3005" w:type="dxa"/>
          </w:tcPr>
          <w:p w14:paraId="3A2EAF8A" w14:textId="77777777" w:rsidR="00616158" w:rsidRPr="00104453" w:rsidRDefault="00616158">
            <w:pPr>
              <w:rPr>
                <w:sz w:val="24"/>
              </w:rPr>
            </w:pPr>
            <w:r w:rsidRPr="00104453">
              <w:rPr>
                <w:sz w:val="24"/>
              </w:rPr>
              <w:t>Customer Number</w:t>
            </w:r>
          </w:p>
        </w:tc>
        <w:tc>
          <w:tcPr>
            <w:tcW w:w="3005" w:type="dxa"/>
          </w:tcPr>
          <w:p w14:paraId="2C1105B2" w14:textId="77777777" w:rsidR="00616158" w:rsidRPr="00104453" w:rsidRDefault="00104453">
            <w:pPr>
              <w:rPr>
                <w:sz w:val="24"/>
              </w:rPr>
            </w:pPr>
            <w:proofErr w:type="spellStart"/>
            <w:r w:rsidRPr="00104453">
              <w:rPr>
                <w:sz w:val="24"/>
              </w:rPr>
              <w:t>CUST_NO</w:t>
            </w:r>
            <w:proofErr w:type="spellEnd"/>
          </w:p>
        </w:tc>
        <w:tc>
          <w:tcPr>
            <w:tcW w:w="3006" w:type="dxa"/>
          </w:tcPr>
          <w:p w14:paraId="241438DC" w14:textId="77777777" w:rsidR="00616158" w:rsidRPr="00104453" w:rsidRDefault="00104453">
            <w:pPr>
              <w:rPr>
                <w:sz w:val="24"/>
              </w:rPr>
            </w:pPr>
            <w:r w:rsidRPr="00104453">
              <w:rPr>
                <w:sz w:val="24"/>
              </w:rPr>
              <w:t>Numeric</w:t>
            </w:r>
          </w:p>
        </w:tc>
      </w:tr>
      <w:tr w:rsidR="00616158" w:rsidRPr="00104453" w14:paraId="43C0CEB2" w14:textId="77777777" w:rsidTr="00616158">
        <w:tc>
          <w:tcPr>
            <w:tcW w:w="3005" w:type="dxa"/>
          </w:tcPr>
          <w:p w14:paraId="4E2750E1" w14:textId="77777777" w:rsidR="00616158" w:rsidRPr="00104453" w:rsidRDefault="00104453">
            <w:pPr>
              <w:rPr>
                <w:sz w:val="24"/>
              </w:rPr>
            </w:pPr>
            <w:r w:rsidRPr="00104453">
              <w:rPr>
                <w:sz w:val="24"/>
              </w:rPr>
              <w:t>C</w:t>
            </w:r>
            <w:r w:rsidR="00616158" w:rsidRPr="00104453">
              <w:rPr>
                <w:sz w:val="24"/>
              </w:rPr>
              <w:t>ustomer first name</w:t>
            </w:r>
          </w:p>
        </w:tc>
        <w:tc>
          <w:tcPr>
            <w:tcW w:w="3005" w:type="dxa"/>
          </w:tcPr>
          <w:p w14:paraId="55569630" w14:textId="77777777" w:rsidR="00616158" w:rsidRPr="00104453" w:rsidRDefault="00104453">
            <w:pPr>
              <w:rPr>
                <w:sz w:val="24"/>
              </w:rPr>
            </w:pPr>
            <w:proofErr w:type="spellStart"/>
            <w:r w:rsidRPr="00104453">
              <w:rPr>
                <w:sz w:val="24"/>
              </w:rPr>
              <w:t>F_Name</w:t>
            </w:r>
            <w:proofErr w:type="spellEnd"/>
          </w:p>
        </w:tc>
        <w:tc>
          <w:tcPr>
            <w:tcW w:w="3006" w:type="dxa"/>
          </w:tcPr>
          <w:p w14:paraId="75CC9018" w14:textId="77777777" w:rsidR="00616158" w:rsidRPr="00104453" w:rsidRDefault="00104453">
            <w:pPr>
              <w:rPr>
                <w:sz w:val="24"/>
              </w:rPr>
            </w:pPr>
            <w:r w:rsidRPr="00104453">
              <w:rPr>
                <w:sz w:val="24"/>
              </w:rPr>
              <w:t>Character, size 25</w:t>
            </w:r>
          </w:p>
        </w:tc>
      </w:tr>
      <w:tr w:rsidR="00616158" w:rsidRPr="00104453" w14:paraId="356F486D" w14:textId="77777777" w:rsidTr="00616158">
        <w:tc>
          <w:tcPr>
            <w:tcW w:w="3005" w:type="dxa"/>
          </w:tcPr>
          <w:p w14:paraId="56C664BE" w14:textId="77777777" w:rsidR="00616158" w:rsidRPr="00104453" w:rsidRDefault="00104453">
            <w:pPr>
              <w:rPr>
                <w:sz w:val="24"/>
              </w:rPr>
            </w:pPr>
            <w:r w:rsidRPr="00104453">
              <w:rPr>
                <w:sz w:val="24"/>
              </w:rPr>
              <w:t>C</w:t>
            </w:r>
            <w:r w:rsidR="00616158" w:rsidRPr="00104453">
              <w:rPr>
                <w:sz w:val="24"/>
              </w:rPr>
              <w:t>ustomer surname</w:t>
            </w:r>
          </w:p>
        </w:tc>
        <w:tc>
          <w:tcPr>
            <w:tcW w:w="3005" w:type="dxa"/>
          </w:tcPr>
          <w:p w14:paraId="1413C450" w14:textId="77777777" w:rsidR="00616158" w:rsidRPr="00104453" w:rsidRDefault="00104453">
            <w:pPr>
              <w:rPr>
                <w:sz w:val="24"/>
              </w:rPr>
            </w:pPr>
            <w:proofErr w:type="spellStart"/>
            <w:r w:rsidRPr="00104453">
              <w:rPr>
                <w:sz w:val="24"/>
              </w:rPr>
              <w:t>S_Name</w:t>
            </w:r>
            <w:proofErr w:type="spellEnd"/>
          </w:p>
        </w:tc>
        <w:tc>
          <w:tcPr>
            <w:tcW w:w="3006" w:type="dxa"/>
          </w:tcPr>
          <w:p w14:paraId="555EEB22" w14:textId="5EC27862" w:rsidR="00616158" w:rsidRPr="00104453" w:rsidRDefault="00104453">
            <w:pPr>
              <w:rPr>
                <w:sz w:val="24"/>
              </w:rPr>
            </w:pPr>
            <w:r w:rsidRPr="00104453">
              <w:rPr>
                <w:sz w:val="24"/>
              </w:rPr>
              <w:t>Character, size 25</w:t>
            </w:r>
          </w:p>
        </w:tc>
      </w:tr>
      <w:tr w:rsidR="00616158" w:rsidRPr="00104453" w14:paraId="58FDE087" w14:textId="77777777" w:rsidTr="00616158">
        <w:tc>
          <w:tcPr>
            <w:tcW w:w="3005" w:type="dxa"/>
          </w:tcPr>
          <w:p w14:paraId="093A459B" w14:textId="77777777" w:rsidR="00616158" w:rsidRPr="00104453" w:rsidRDefault="00104453">
            <w:pPr>
              <w:rPr>
                <w:sz w:val="24"/>
              </w:rPr>
            </w:pPr>
            <w:r w:rsidRPr="00104453">
              <w:rPr>
                <w:sz w:val="24"/>
              </w:rPr>
              <w:t>Address line 1</w:t>
            </w:r>
          </w:p>
        </w:tc>
        <w:tc>
          <w:tcPr>
            <w:tcW w:w="3005" w:type="dxa"/>
          </w:tcPr>
          <w:p w14:paraId="1B8D1424" w14:textId="77777777" w:rsidR="00616158" w:rsidRPr="00104453" w:rsidRDefault="00104453">
            <w:pPr>
              <w:rPr>
                <w:sz w:val="24"/>
              </w:rPr>
            </w:pPr>
            <w:r w:rsidRPr="00104453">
              <w:rPr>
                <w:sz w:val="24"/>
              </w:rPr>
              <w:t>Addr_1</w:t>
            </w:r>
          </w:p>
        </w:tc>
        <w:tc>
          <w:tcPr>
            <w:tcW w:w="3006" w:type="dxa"/>
          </w:tcPr>
          <w:p w14:paraId="0E4A71D6" w14:textId="77777777" w:rsidR="00616158" w:rsidRPr="00104453" w:rsidRDefault="00104453">
            <w:pPr>
              <w:rPr>
                <w:sz w:val="24"/>
              </w:rPr>
            </w:pPr>
            <w:r w:rsidRPr="00104453">
              <w:rPr>
                <w:sz w:val="24"/>
              </w:rPr>
              <w:t>Character, size 25</w:t>
            </w:r>
          </w:p>
        </w:tc>
      </w:tr>
      <w:tr w:rsidR="00616158" w:rsidRPr="00104453" w14:paraId="7C2225E4" w14:textId="77777777" w:rsidTr="00616158">
        <w:tc>
          <w:tcPr>
            <w:tcW w:w="3005" w:type="dxa"/>
          </w:tcPr>
          <w:p w14:paraId="1E9B8751" w14:textId="77777777" w:rsidR="00616158" w:rsidRPr="00104453" w:rsidRDefault="00104453">
            <w:pPr>
              <w:rPr>
                <w:sz w:val="24"/>
              </w:rPr>
            </w:pPr>
            <w:r w:rsidRPr="00104453">
              <w:rPr>
                <w:sz w:val="24"/>
              </w:rPr>
              <w:t>Address line 2</w:t>
            </w:r>
          </w:p>
        </w:tc>
        <w:tc>
          <w:tcPr>
            <w:tcW w:w="3005" w:type="dxa"/>
          </w:tcPr>
          <w:p w14:paraId="4FA2F3F5" w14:textId="77777777" w:rsidR="00616158" w:rsidRPr="00104453" w:rsidRDefault="00104453">
            <w:pPr>
              <w:rPr>
                <w:sz w:val="24"/>
              </w:rPr>
            </w:pPr>
            <w:r w:rsidRPr="00104453">
              <w:rPr>
                <w:sz w:val="24"/>
              </w:rPr>
              <w:t>Addr_2</w:t>
            </w:r>
          </w:p>
        </w:tc>
        <w:tc>
          <w:tcPr>
            <w:tcW w:w="3006" w:type="dxa"/>
          </w:tcPr>
          <w:p w14:paraId="3975ED6C" w14:textId="77777777" w:rsidR="00616158" w:rsidRPr="00104453" w:rsidRDefault="00104453">
            <w:pPr>
              <w:rPr>
                <w:sz w:val="24"/>
              </w:rPr>
            </w:pPr>
            <w:r w:rsidRPr="00104453">
              <w:rPr>
                <w:sz w:val="24"/>
              </w:rPr>
              <w:t>Character, size 25</w:t>
            </w:r>
          </w:p>
        </w:tc>
      </w:tr>
      <w:tr w:rsidR="00616158" w:rsidRPr="00104453" w14:paraId="081916EC" w14:textId="77777777" w:rsidTr="00616158">
        <w:tc>
          <w:tcPr>
            <w:tcW w:w="3005" w:type="dxa"/>
          </w:tcPr>
          <w:p w14:paraId="45149DFB" w14:textId="77777777" w:rsidR="00616158" w:rsidRPr="00104453" w:rsidRDefault="00104453">
            <w:pPr>
              <w:rPr>
                <w:sz w:val="24"/>
              </w:rPr>
            </w:pPr>
            <w:r w:rsidRPr="00104453">
              <w:rPr>
                <w:sz w:val="24"/>
              </w:rPr>
              <w:t>Town</w:t>
            </w:r>
          </w:p>
        </w:tc>
        <w:tc>
          <w:tcPr>
            <w:tcW w:w="3005" w:type="dxa"/>
          </w:tcPr>
          <w:p w14:paraId="42FD6D4A" w14:textId="77777777" w:rsidR="00616158" w:rsidRPr="00104453" w:rsidRDefault="00104453">
            <w:pPr>
              <w:rPr>
                <w:sz w:val="24"/>
              </w:rPr>
            </w:pPr>
            <w:r w:rsidRPr="00104453">
              <w:rPr>
                <w:sz w:val="24"/>
              </w:rPr>
              <w:t>Town</w:t>
            </w:r>
          </w:p>
        </w:tc>
        <w:tc>
          <w:tcPr>
            <w:tcW w:w="3006" w:type="dxa"/>
          </w:tcPr>
          <w:p w14:paraId="0F569830" w14:textId="77777777" w:rsidR="00616158" w:rsidRPr="00104453" w:rsidRDefault="00104453">
            <w:pPr>
              <w:rPr>
                <w:sz w:val="24"/>
              </w:rPr>
            </w:pPr>
            <w:r w:rsidRPr="00104453">
              <w:rPr>
                <w:sz w:val="24"/>
              </w:rPr>
              <w:t>Character, size 25</w:t>
            </w:r>
          </w:p>
        </w:tc>
      </w:tr>
      <w:tr w:rsidR="00616158" w:rsidRPr="00104453" w14:paraId="4773C238" w14:textId="77777777" w:rsidTr="00616158">
        <w:tc>
          <w:tcPr>
            <w:tcW w:w="3005" w:type="dxa"/>
          </w:tcPr>
          <w:p w14:paraId="45911907" w14:textId="77777777" w:rsidR="00616158" w:rsidRPr="00104453" w:rsidRDefault="00104453">
            <w:pPr>
              <w:rPr>
                <w:sz w:val="24"/>
              </w:rPr>
            </w:pPr>
            <w:r w:rsidRPr="00104453">
              <w:rPr>
                <w:sz w:val="24"/>
              </w:rPr>
              <w:t>Postcode</w:t>
            </w:r>
          </w:p>
        </w:tc>
        <w:tc>
          <w:tcPr>
            <w:tcW w:w="3005" w:type="dxa"/>
          </w:tcPr>
          <w:p w14:paraId="6A79EB58" w14:textId="77777777" w:rsidR="00616158" w:rsidRPr="00104453" w:rsidRDefault="00104453">
            <w:pPr>
              <w:rPr>
                <w:sz w:val="24"/>
              </w:rPr>
            </w:pPr>
            <w:r w:rsidRPr="00104453">
              <w:rPr>
                <w:sz w:val="24"/>
              </w:rPr>
              <w:t>Postcode</w:t>
            </w:r>
          </w:p>
        </w:tc>
        <w:tc>
          <w:tcPr>
            <w:tcW w:w="3006" w:type="dxa"/>
          </w:tcPr>
          <w:p w14:paraId="62468BF3" w14:textId="09C9DA88" w:rsidR="00616158" w:rsidRPr="00104453" w:rsidRDefault="00104453">
            <w:pPr>
              <w:rPr>
                <w:sz w:val="24"/>
              </w:rPr>
            </w:pPr>
            <w:r w:rsidRPr="00104453">
              <w:rPr>
                <w:sz w:val="24"/>
              </w:rPr>
              <w:t>Character, size 8</w:t>
            </w:r>
          </w:p>
        </w:tc>
      </w:tr>
      <w:tr w:rsidR="00104453" w:rsidRPr="00104453" w14:paraId="7C8D93C2" w14:textId="77777777" w:rsidTr="00616158">
        <w:tc>
          <w:tcPr>
            <w:tcW w:w="3005" w:type="dxa"/>
          </w:tcPr>
          <w:p w14:paraId="3EEEA91F" w14:textId="77777777" w:rsidR="00104453" w:rsidRPr="00104453" w:rsidRDefault="00104453">
            <w:pPr>
              <w:rPr>
                <w:sz w:val="24"/>
              </w:rPr>
            </w:pPr>
            <w:r w:rsidRPr="00104453">
              <w:rPr>
                <w:sz w:val="24"/>
              </w:rPr>
              <w:t>Date of Birth</w:t>
            </w:r>
          </w:p>
        </w:tc>
        <w:tc>
          <w:tcPr>
            <w:tcW w:w="3005" w:type="dxa"/>
          </w:tcPr>
          <w:p w14:paraId="64DAEEBD" w14:textId="77777777" w:rsidR="00104453" w:rsidRPr="00104453" w:rsidRDefault="00104453">
            <w:pPr>
              <w:rPr>
                <w:sz w:val="24"/>
              </w:rPr>
            </w:pPr>
            <w:r w:rsidRPr="00104453">
              <w:rPr>
                <w:sz w:val="24"/>
              </w:rPr>
              <w:t>DOB</w:t>
            </w:r>
          </w:p>
        </w:tc>
        <w:tc>
          <w:tcPr>
            <w:tcW w:w="3006" w:type="dxa"/>
          </w:tcPr>
          <w:p w14:paraId="3E05B8C1" w14:textId="77777777" w:rsidR="00104453" w:rsidRPr="00104453" w:rsidRDefault="00104453">
            <w:pPr>
              <w:rPr>
                <w:sz w:val="24"/>
              </w:rPr>
            </w:pPr>
            <w:r w:rsidRPr="00104453">
              <w:rPr>
                <w:sz w:val="24"/>
              </w:rPr>
              <w:t>Date/time</w:t>
            </w:r>
          </w:p>
        </w:tc>
      </w:tr>
    </w:tbl>
    <w:p w14:paraId="5E6A7CE6" w14:textId="0C4E5DFF" w:rsidR="00616158" w:rsidRPr="00104453" w:rsidRDefault="00616158">
      <w:pPr>
        <w:rPr>
          <w:sz w:val="24"/>
        </w:rPr>
      </w:pPr>
    </w:p>
    <w:p w14:paraId="36467479" w14:textId="336705D2" w:rsidR="00104453" w:rsidRDefault="00104453">
      <w:pPr>
        <w:rPr>
          <w:sz w:val="24"/>
        </w:rPr>
      </w:pPr>
      <w:r w:rsidRPr="00104453">
        <w:rPr>
          <w:sz w:val="24"/>
        </w:rPr>
        <w:t>Use MS Access to create the relation (table) above in a new database named Table Tools. Ensure you save it in Unit 2</w:t>
      </w:r>
    </w:p>
    <w:p w14:paraId="12571292" w14:textId="7689DC06" w:rsidR="00A5229F" w:rsidRDefault="00A5229F">
      <w:pPr>
        <w:rPr>
          <w:sz w:val="24"/>
        </w:rPr>
      </w:pPr>
    </w:p>
    <w:p w14:paraId="6F9D6B22" w14:textId="52B12923" w:rsidR="00133E69" w:rsidRDefault="00133E69" w:rsidP="00133E69">
      <w:pPr>
        <w:rPr>
          <w:b/>
          <w:sz w:val="24"/>
        </w:rPr>
      </w:pPr>
      <w:r>
        <w:rPr>
          <w:noProof/>
          <w:lang w:eastAsia="en-GB"/>
        </w:rPr>
        <w:drawing>
          <wp:anchor distT="0" distB="0" distL="114300" distR="114300" simplePos="0" relativeHeight="251658240" behindDoc="1" locked="0" layoutInCell="1" allowOverlap="1" wp14:anchorId="3B5C4289" wp14:editId="2595FCC4">
            <wp:simplePos x="0" y="0"/>
            <wp:positionH relativeFrom="margin">
              <wp:posOffset>3635375</wp:posOffset>
            </wp:positionH>
            <wp:positionV relativeFrom="paragraph">
              <wp:posOffset>286385</wp:posOffset>
            </wp:positionV>
            <wp:extent cx="2499995" cy="2308225"/>
            <wp:effectExtent l="0" t="0" r="0" b="0"/>
            <wp:wrapTight wrapText="bothSides">
              <wp:wrapPolygon edited="0">
                <wp:start x="0" y="0"/>
                <wp:lineTo x="0" y="21392"/>
                <wp:lineTo x="21397" y="21392"/>
                <wp:lineTo x="213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9995" cy="2308225"/>
                    </a:xfrm>
                    <a:prstGeom prst="rect">
                      <a:avLst/>
                    </a:prstGeom>
                  </pic:spPr>
                </pic:pic>
              </a:graphicData>
            </a:graphic>
            <wp14:sizeRelH relativeFrom="margin">
              <wp14:pctWidth>0</wp14:pctWidth>
            </wp14:sizeRelH>
            <wp14:sizeRelV relativeFrom="margin">
              <wp14:pctHeight>0</wp14:pctHeight>
            </wp14:sizeRelV>
          </wp:anchor>
        </w:drawing>
      </w:r>
      <w:r w:rsidRPr="00104453">
        <w:rPr>
          <w:b/>
          <w:sz w:val="24"/>
        </w:rPr>
        <w:t xml:space="preserve">Task </w:t>
      </w:r>
      <w:r>
        <w:rPr>
          <w:b/>
          <w:sz w:val="24"/>
        </w:rPr>
        <w:t>3</w:t>
      </w:r>
      <w:r w:rsidRPr="00104453">
        <w:rPr>
          <w:b/>
          <w:sz w:val="24"/>
        </w:rPr>
        <w:t xml:space="preserve"> – </w:t>
      </w:r>
      <w:r>
        <w:rPr>
          <w:b/>
          <w:sz w:val="24"/>
        </w:rPr>
        <w:t>Experiment with the Appointment system database.  MAKE NOTES as you complete all the tasks – take screen shots if it is helpful.</w:t>
      </w:r>
    </w:p>
    <w:p w14:paraId="6A1C905B" w14:textId="12C61012" w:rsidR="00133E69" w:rsidRPr="00133E69" w:rsidRDefault="00133E69" w:rsidP="00133E69">
      <w:pPr>
        <w:pStyle w:val="ListParagraph"/>
        <w:numPr>
          <w:ilvl w:val="0"/>
          <w:numId w:val="1"/>
        </w:numPr>
        <w:rPr>
          <w:sz w:val="24"/>
        </w:rPr>
      </w:pPr>
      <w:r w:rsidRPr="00133E69">
        <w:rPr>
          <w:sz w:val="24"/>
        </w:rPr>
        <w:t xml:space="preserve"> Click on </w:t>
      </w:r>
      <w:r w:rsidRPr="00133E69">
        <w:rPr>
          <w:b/>
          <w:sz w:val="24"/>
        </w:rPr>
        <w:t>PATIENTS</w:t>
      </w:r>
      <w:r w:rsidRPr="00133E69">
        <w:rPr>
          <w:sz w:val="24"/>
        </w:rPr>
        <w:t xml:space="preserve"> button – add yourself as a new patient.  </w:t>
      </w:r>
      <w:r w:rsidRPr="00133E69">
        <w:rPr>
          <w:b/>
          <w:sz w:val="24"/>
        </w:rPr>
        <w:t>Note</w:t>
      </w:r>
      <w:r w:rsidRPr="00133E69">
        <w:rPr>
          <w:sz w:val="24"/>
        </w:rPr>
        <w:t xml:space="preserve"> down what happens when you try to add data to each field.</w:t>
      </w:r>
    </w:p>
    <w:p w14:paraId="27A0928A" w14:textId="77777777" w:rsidR="00133E69" w:rsidRDefault="00133E69" w:rsidP="00133E69">
      <w:pPr>
        <w:pStyle w:val="ListParagraph"/>
        <w:numPr>
          <w:ilvl w:val="0"/>
          <w:numId w:val="1"/>
        </w:numPr>
        <w:rPr>
          <w:sz w:val="24"/>
        </w:rPr>
      </w:pPr>
      <w:r w:rsidRPr="00133E69">
        <w:rPr>
          <w:sz w:val="24"/>
        </w:rPr>
        <w:t xml:space="preserve">Click on </w:t>
      </w:r>
      <w:r w:rsidRPr="00133E69">
        <w:rPr>
          <w:b/>
          <w:sz w:val="24"/>
        </w:rPr>
        <w:t>APPOINTMENT</w:t>
      </w:r>
      <w:r w:rsidRPr="00133E69">
        <w:rPr>
          <w:sz w:val="24"/>
        </w:rPr>
        <w:t xml:space="preserve"> button </w:t>
      </w:r>
    </w:p>
    <w:p w14:paraId="2A8DF1C4" w14:textId="3CC5F2F2" w:rsidR="00133E69" w:rsidRDefault="00133E69" w:rsidP="00133E69">
      <w:pPr>
        <w:pStyle w:val="ListParagraph"/>
        <w:numPr>
          <w:ilvl w:val="1"/>
          <w:numId w:val="1"/>
        </w:numPr>
        <w:rPr>
          <w:sz w:val="24"/>
        </w:rPr>
      </w:pPr>
      <w:r>
        <w:rPr>
          <w:sz w:val="24"/>
        </w:rPr>
        <w:t>–</w:t>
      </w:r>
      <w:r w:rsidRPr="00133E69">
        <w:rPr>
          <w:sz w:val="24"/>
        </w:rPr>
        <w:t xml:space="preserve"> </w:t>
      </w:r>
      <w:r>
        <w:rPr>
          <w:sz w:val="24"/>
        </w:rPr>
        <w:t>make an appointment for yourself (select from the drop down menu).</w:t>
      </w:r>
    </w:p>
    <w:p w14:paraId="110608F5" w14:textId="2974A8E3" w:rsidR="00133E69" w:rsidRDefault="00133E69" w:rsidP="00133E69">
      <w:pPr>
        <w:pStyle w:val="ListParagraph"/>
        <w:numPr>
          <w:ilvl w:val="1"/>
          <w:numId w:val="1"/>
        </w:numPr>
        <w:rPr>
          <w:sz w:val="24"/>
        </w:rPr>
      </w:pPr>
      <w:r>
        <w:rPr>
          <w:sz w:val="24"/>
        </w:rPr>
        <w:t>Add date and time of appointment + symptoms &amp; treatment</w:t>
      </w:r>
    </w:p>
    <w:p w14:paraId="37339773" w14:textId="429BE722" w:rsidR="00133E69" w:rsidRDefault="00133E69" w:rsidP="00133E69">
      <w:pPr>
        <w:pStyle w:val="ListParagraph"/>
        <w:numPr>
          <w:ilvl w:val="1"/>
          <w:numId w:val="1"/>
        </w:numPr>
        <w:rPr>
          <w:sz w:val="24"/>
        </w:rPr>
      </w:pPr>
      <w:r>
        <w:rPr>
          <w:sz w:val="24"/>
        </w:rPr>
        <w:t>Type in a Doctor ID (1, 2, 3 or 4)</w:t>
      </w:r>
    </w:p>
    <w:p w14:paraId="0065D6A1" w14:textId="77777777" w:rsidR="00133E69" w:rsidRDefault="00133E69" w:rsidP="00133E69">
      <w:pPr>
        <w:pStyle w:val="ListParagraph"/>
        <w:numPr>
          <w:ilvl w:val="0"/>
          <w:numId w:val="1"/>
        </w:numPr>
        <w:rPr>
          <w:sz w:val="24"/>
        </w:rPr>
      </w:pPr>
      <w:r w:rsidRPr="00133E69">
        <w:rPr>
          <w:b/>
          <w:sz w:val="24"/>
        </w:rPr>
        <w:lastRenderedPageBreak/>
        <w:t>Note</w:t>
      </w:r>
      <w:r w:rsidRPr="00133E69">
        <w:rPr>
          <w:sz w:val="24"/>
        </w:rPr>
        <w:t xml:space="preserve"> </w:t>
      </w:r>
      <w:r>
        <w:rPr>
          <w:sz w:val="24"/>
        </w:rPr>
        <w:t>how easy / difficult it was to add yourself. How easy/difficult to add a doctor.</w:t>
      </w:r>
    </w:p>
    <w:p w14:paraId="33E00BD0" w14:textId="75985D14" w:rsidR="00133E69" w:rsidRPr="00133E69" w:rsidRDefault="00133E69" w:rsidP="00133E69">
      <w:pPr>
        <w:pStyle w:val="ListParagraph"/>
        <w:numPr>
          <w:ilvl w:val="0"/>
          <w:numId w:val="1"/>
        </w:numPr>
        <w:rPr>
          <w:sz w:val="24"/>
        </w:rPr>
      </w:pPr>
      <w:r w:rsidRPr="00133E69">
        <w:rPr>
          <w:sz w:val="24"/>
        </w:rPr>
        <w:t xml:space="preserve"> </w:t>
      </w:r>
      <w:r>
        <w:rPr>
          <w:sz w:val="24"/>
        </w:rPr>
        <w:t>Save and exit to main menu.</w:t>
      </w:r>
    </w:p>
    <w:p w14:paraId="48DB64C1" w14:textId="313CC596" w:rsidR="00133E69" w:rsidRDefault="00133E69" w:rsidP="0024210B">
      <w:pPr>
        <w:pStyle w:val="ListParagraph"/>
        <w:numPr>
          <w:ilvl w:val="0"/>
          <w:numId w:val="1"/>
        </w:numPr>
        <w:rPr>
          <w:sz w:val="24"/>
        </w:rPr>
      </w:pPr>
      <w:r w:rsidRPr="00133E69">
        <w:rPr>
          <w:sz w:val="24"/>
        </w:rPr>
        <w:t xml:space="preserve">Run the ALL patient report.  Did </w:t>
      </w:r>
      <w:r>
        <w:rPr>
          <w:sz w:val="24"/>
        </w:rPr>
        <w:t>you find your name?</w:t>
      </w:r>
    </w:p>
    <w:p w14:paraId="06AE0AD0" w14:textId="0D743093" w:rsidR="00133E69" w:rsidRDefault="00133E69" w:rsidP="00133E69">
      <w:pPr>
        <w:pStyle w:val="ListParagraph"/>
        <w:numPr>
          <w:ilvl w:val="0"/>
          <w:numId w:val="1"/>
        </w:numPr>
        <w:rPr>
          <w:sz w:val="24"/>
        </w:rPr>
      </w:pPr>
      <w:r w:rsidRPr="00133E69">
        <w:rPr>
          <w:sz w:val="24"/>
        </w:rPr>
        <w:t xml:space="preserve">Run the </w:t>
      </w:r>
      <w:r>
        <w:rPr>
          <w:sz w:val="24"/>
        </w:rPr>
        <w:t>Patient’s over 50</w:t>
      </w:r>
      <w:r w:rsidRPr="00133E69">
        <w:rPr>
          <w:sz w:val="24"/>
        </w:rPr>
        <w:t xml:space="preserve"> report.  Did </w:t>
      </w:r>
      <w:r>
        <w:rPr>
          <w:sz w:val="24"/>
        </w:rPr>
        <w:t>you find your name?</w:t>
      </w:r>
    </w:p>
    <w:p w14:paraId="0374DE11" w14:textId="106838C5" w:rsidR="00133E69" w:rsidRDefault="00133E69" w:rsidP="0024210B">
      <w:pPr>
        <w:pStyle w:val="ListParagraph"/>
        <w:numPr>
          <w:ilvl w:val="0"/>
          <w:numId w:val="1"/>
        </w:numPr>
        <w:rPr>
          <w:sz w:val="24"/>
        </w:rPr>
      </w:pPr>
      <w:r>
        <w:rPr>
          <w:sz w:val="24"/>
        </w:rPr>
        <w:t>Edit your date of birth to 2/2/1967 – re run the report</w:t>
      </w:r>
    </w:p>
    <w:p w14:paraId="0956880E" w14:textId="31E4F91C" w:rsidR="00133E69" w:rsidRPr="00133E69" w:rsidRDefault="00133E69" w:rsidP="0024210B">
      <w:pPr>
        <w:pStyle w:val="ListParagraph"/>
        <w:numPr>
          <w:ilvl w:val="0"/>
          <w:numId w:val="1"/>
        </w:numPr>
        <w:rPr>
          <w:sz w:val="24"/>
        </w:rPr>
      </w:pPr>
      <w:r>
        <w:rPr>
          <w:sz w:val="24"/>
        </w:rPr>
        <w:t>Run the Find patients by town – enter: Tonbridge – what happens?</w:t>
      </w:r>
    </w:p>
    <w:p w14:paraId="2B87F397" w14:textId="71840738" w:rsidR="00133E69" w:rsidRDefault="00133E69" w:rsidP="00133E69">
      <w:pPr>
        <w:pStyle w:val="ListParagraph"/>
        <w:numPr>
          <w:ilvl w:val="0"/>
          <w:numId w:val="1"/>
        </w:numPr>
        <w:rPr>
          <w:sz w:val="24"/>
        </w:rPr>
      </w:pPr>
      <w:r>
        <w:rPr>
          <w:sz w:val="24"/>
        </w:rPr>
        <w:t xml:space="preserve"> </w:t>
      </w:r>
      <w:r>
        <w:rPr>
          <w:sz w:val="24"/>
        </w:rPr>
        <w:t xml:space="preserve">Run the Find patients by town – enter: </w:t>
      </w:r>
      <w:r>
        <w:rPr>
          <w:sz w:val="24"/>
        </w:rPr>
        <w:t>Tunbridge Wells – what happens?</w:t>
      </w:r>
    </w:p>
    <w:p w14:paraId="7115D192" w14:textId="77777777" w:rsidR="00133E69" w:rsidRPr="00133E69" w:rsidRDefault="00133E69" w:rsidP="00133E69">
      <w:pPr>
        <w:rPr>
          <w:sz w:val="24"/>
        </w:rPr>
      </w:pPr>
      <w:bookmarkStart w:id="0" w:name="_GoBack"/>
      <w:bookmarkEnd w:id="0"/>
    </w:p>
    <w:p w14:paraId="23794915" w14:textId="5C701F45" w:rsidR="00133E69" w:rsidRDefault="00133E69" w:rsidP="00133E69">
      <w:pPr>
        <w:ind w:left="360"/>
        <w:rPr>
          <w:sz w:val="24"/>
        </w:rPr>
      </w:pPr>
    </w:p>
    <w:p w14:paraId="546C7B53" w14:textId="3C538252" w:rsidR="00133E69" w:rsidRPr="00133E69" w:rsidRDefault="00133E69" w:rsidP="00133E69">
      <w:pPr>
        <w:ind w:left="360"/>
        <w:rPr>
          <w:sz w:val="24"/>
        </w:rPr>
      </w:pPr>
    </w:p>
    <w:p w14:paraId="3092313F" w14:textId="249354C8" w:rsidR="00A5229F" w:rsidRPr="00104453" w:rsidRDefault="00A5229F">
      <w:pPr>
        <w:rPr>
          <w:sz w:val="24"/>
        </w:rPr>
      </w:pPr>
    </w:p>
    <w:sectPr w:rsidR="00A5229F" w:rsidRPr="00104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44765"/>
    <w:multiLevelType w:val="hybridMultilevel"/>
    <w:tmpl w:val="2E46AC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58"/>
    <w:rsid w:val="00104453"/>
    <w:rsid w:val="00133E69"/>
    <w:rsid w:val="00457F0D"/>
    <w:rsid w:val="00616158"/>
    <w:rsid w:val="00A5229F"/>
    <w:rsid w:val="00AD450D"/>
    <w:rsid w:val="00BF2AC0"/>
    <w:rsid w:val="00DE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365DD8"/>
  <w15:chartTrackingRefBased/>
  <w15:docId w15:val="{546D9CE9-F25B-423B-A3B7-7935D740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Langridge</dc:creator>
  <cp:keywords/>
  <dc:description/>
  <cp:lastModifiedBy>Lucy Langridge</cp:lastModifiedBy>
  <cp:revision>1</cp:revision>
  <dcterms:created xsi:type="dcterms:W3CDTF">2017-09-26T21:48:00Z</dcterms:created>
  <dcterms:modified xsi:type="dcterms:W3CDTF">2017-09-27T22:36:00Z</dcterms:modified>
</cp:coreProperties>
</file>